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44A88" w14:textId="77777777" w:rsidR="00040B29" w:rsidRDefault="00040B29" w:rsidP="00040B29">
      <w:pPr>
        <w:spacing w:line="560" w:lineRule="exact"/>
        <w:jc w:val="left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>附件2</w:t>
      </w:r>
    </w:p>
    <w:p w14:paraId="5BBC1E71" w14:textId="77777777" w:rsidR="00040B29" w:rsidRDefault="00040B29" w:rsidP="00040B29">
      <w:pPr>
        <w:spacing w:line="560" w:lineRule="exact"/>
        <w:jc w:val="center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报价一览表</w:t>
      </w:r>
    </w:p>
    <w:p w14:paraId="5AE8C97D" w14:textId="77777777" w:rsidR="00040B29" w:rsidRDefault="00040B29" w:rsidP="00040B29">
      <w:pPr>
        <w:spacing w:line="560" w:lineRule="exact"/>
        <w:jc w:val="center"/>
        <w:rPr>
          <w:rFonts w:ascii="黑体" w:eastAsia="黑体" w:hAnsi="黑体" w:cs="黑体"/>
          <w:sz w:val="32"/>
        </w:rPr>
      </w:pPr>
    </w:p>
    <w:tbl>
      <w:tblPr>
        <w:tblStyle w:val="a3"/>
        <w:tblW w:w="8823" w:type="dxa"/>
        <w:tblLook w:val="04A0" w:firstRow="1" w:lastRow="0" w:firstColumn="1" w:lastColumn="0" w:noHBand="0" w:noVBand="1"/>
      </w:tblPr>
      <w:tblGrid>
        <w:gridCol w:w="737"/>
        <w:gridCol w:w="1759"/>
        <w:gridCol w:w="1977"/>
        <w:gridCol w:w="1705"/>
        <w:gridCol w:w="1377"/>
        <w:gridCol w:w="1268"/>
      </w:tblGrid>
      <w:tr w:rsidR="00040B29" w14:paraId="29BBADD0" w14:textId="77777777" w:rsidTr="00DB3091">
        <w:tc>
          <w:tcPr>
            <w:tcW w:w="737" w:type="dxa"/>
            <w:vAlign w:val="center"/>
          </w:tcPr>
          <w:p w14:paraId="2F86A497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序号</w:t>
            </w:r>
          </w:p>
        </w:tc>
        <w:tc>
          <w:tcPr>
            <w:tcW w:w="1759" w:type="dxa"/>
            <w:vAlign w:val="center"/>
          </w:tcPr>
          <w:p w14:paraId="5B650913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服务项目</w:t>
            </w:r>
          </w:p>
        </w:tc>
        <w:tc>
          <w:tcPr>
            <w:tcW w:w="1977" w:type="dxa"/>
            <w:vAlign w:val="center"/>
          </w:tcPr>
          <w:p w14:paraId="4E19FE09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收费依据文件</w:t>
            </w:r>
          </w:p>
        </w:tc>
        <w:tc>
          <w:tcPr>
            <w:tcW w:w="1705" w:type="dxa"/>
            <w:vAlign w:val="center"/>
          </w:tcPr>
          <w:p w14:paraId="56337AD5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收费标准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z w:val="24"/>
              </w:rPr>
              <w:t>（费率）</w:t>
            </w:r>
          </w:p>
        </w:tc>
        <w:tc>
          <w:tcPr>
            <w:tcW w:w="1377" w:type="dxa"/>
            <w:vAlign w:val="center"/>
          </w:tcPr>
          <w:p w14:paraId="0FFC15DF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收费金额</w:t>
            </w:r>
          </w:p>
        </w:tc>
        <w:tc>
          <w:tcPr>
            <w:tcW w:w="1268" w:type="dxa"/>
            <w:vAlign w:val="center"/>
          </w:tcPr>
          <w:p w14:paraId="54DFD358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备注</w:t>
            </w:r>
          </w:p>
        </w:tc>
      </w:tr>
      <w:tr w:rsidR="00040B29" w14:paraId="05F28A77" w14:textId="77777777" w:rsidTr="00DB3091">
        <w:tc>
          <w:tcPr>
            <w:tcW w:w="737" w:type="dxa"/>
            <w:vAlign w:val="center"/>
          </w:tcPr>
          <w:p w14:paraId="2007CC0C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1</w:t>
            </w:r>
          </w:p>
        </w:tc>
        <w:tc>
          <w:tcPr>
            <w:tcW w:w="1759" w:type="dxa"/>
            <w:vAlign w:val="center"/>
          </w:tcPr>
          <w:p w14:paraId="662BA6C6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77" w:type="dxa"/>
            <w:vAlign w:val="center"/>
          </w:tcPr>
          <w:p w14:paraId="33A9DF89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05" w:type="dxa"/>
            <w:vAlign w:val="center"/>
          </w:tcPr>
          <w:p w14:paraId="16F149F0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77" w:type="dxa"/>
            <w:vAlign w:val="center"/>
          </w:tcPr>
          <w:p w14:paraId="41AE3462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68" w:type="dxa"/>
            <w:vAlign w:val="center"/>
          </w:tcPr>
          <w:p w14:paraId="531C7648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040B29" w14:paraId="255DDCA3" w14:textId="77777777" w:rsidTr="00DB3091">
        <w:tc>
          <w:tcPr>
            <w:tcW w:w="737" w:type="dxa"/>
            <w:vAlign w:val="center"/>
          </w:tcPr>
          <w:p w14:paraId="44B6B6B2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2</w:t>
            </w:r>
          </w:p>
        </w:tc>
        <w:tc>
          <w:tcPr>
            <w:tcW w:w="1759" w:type="dxa"/>
            <w:vAlign w:val="center"/>
          </w:tcPr>
          <w:p w14:paraId="308B9EBC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77" w:type="dxa"/>
            <w:vAlign w:val="center"/>
          </w:tcPr>
          <w:p w14:paraId="7755647D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05" w:type="dxa"/>
            <w:vAlign w:val="center"/>
          </w:tcPr>
          <w:p w14:paraId="21FD1995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77" w:type="dxa"/>
            <w:vAlign w:val="center"/>
          </w:tcPr>
          <w:p w14:paraId="05CB1A83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68" w:type="dxa"/>
            <w:vAlign w:val="center"/>
          </w:tcPr>
          <w:p w14:paraId="5BC4BB9A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040B29" w14:paraId="6125F71F" w14:textId="77777777" w:rsidTr="00DB3091">
        <w:tc>
          <w:tcPr>
            <w:tcW w:w="737" w:type="dxa"/>
            <w:vAlign w:val="center"/>
          </w:tcPr>
          <w:p w14:paraId="1CE61CF4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3</w:t>
            </w:r>
          </w:p>
        </w:tc>
        <w:tc>
          <w:tcPr>
            <w:tcW w:w="1759" w:type="dxa"/>
            <w:vAlign w:val="center"/>
          </w:tcPr>
          <w:p w14:paraId="42F177E9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77" w:type="dxa"/>
            <w:vAlign w:val="center"/>
          </w:tcPr>
          <w:p w14:paraId="4491F31F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05" w:type="dxa"/>
            <w:vAlign w:val="center"/>
          </w:tcPr>
          <w:p w14:paraId="2E28BF0F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77" w:type="dxa"/>
            <w:vAlign w:val="center"/>
          </w:tcPr>
          <w:p w14:paraId="6C367145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68" w:type="dxa"/>
            <w:vAlign w:val="center"/>
          </w:tcPr>
          <w:p w14:paraId="7FA46790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040B29" w14:paraId="1620F801" w14:textId="77777777" w:rsidTr="00DB3091">
        <w:tc>
          <w:tcPr>
            <w:tcW w:w="737" w:type="dxa"/>
            <w:vAlign w:val="center"/>
          </w:tcPr>
          <w:p w14:paraId="08864B30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4</w:t>
            </w:r>
          </w:p>
        </w:tc>
        <w:tc>
          <w:tcPr>
            <w:tcW w:w="1759" w:type="dxa"/>
            <w:vAlign w:val="center"/>
          </w:tcPr>
          <w:p w14:paraId="22FF2BA2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77" w:type="dxa"/>
            <w:vAlign w:val="center"/>
          </w:tcPr>
          <w:p w14:paraId="3239AC5C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05" w:type="dxa"/>
            <w:vAlign w:val="center"/>
          </w:tcPr>
          <w:p w14:paraId="69961C56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77" w:type="dxa"/>
            <w:vAlign w:val="center"/>
          </w:tcPr>
          <w:p w14:paraId="3ECA040E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68" w:type="dxa"/>
            <w:vAlign w:val="center"/>
          </w:tcPr>
          <w:p w14:paraId="670A6DBE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040B29" w14:paraId="26D82714" w14:textId="77777777" w:rsidTr="00DB3091">
        <w:tc>
          <w:tcPr>
            <w:tcW w:w="737" w:type="dxa"/>
            <w:vAlign w:val="center"/>
          </w:tcPr>
          <w:p w14:paraId="09D6FA03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5</w:t>
            </w:r>
          </w:p>
        </w:tc>
        <w:tc>
          <w:tcPr>
            <w:tcW w:w="1759" w:type="dxa"/>
            <w:vAlign w:val="center"/>
          </w:tcPr>
          <w:p w14:paraId="1741E8AF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77" w:type="dxa"/>
            <w:vAlign w:val="center"/>
          </w:tcPr>
          <w:p w14:paraId="56883FC3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05" w:type="dxa"/>
            <w:vAlign w:val="center"/>
          </w:tcPr>
          <w:p w14:paraId="440312E7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77" w:type="dxa"/>
            <w:vAlign w:val="center"/>
          </w:tcPr>
          <w:p w14:paraId="44F8F372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68" w:type="dxa"/>
            <w:vAlign w:val="center"/>
          </w:tcPr>
          <w:p w14:paraId="1DA039DA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040B29" w14:paraId="0DE421CE" w14:textId="77777777" w:rsidTr="00DB3091">
        <w:tc>
          <w:tcPr>
            <w:tcW w:w="737" w:type="dxa"/>
            <w:vAlign w:val="center"/>
          </w:tcPr>
          <w:p w14:paraId="4D5FFDA9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6</w:t>
            </w:r>
          </w:p>
        </w:tc>
        <w:tc>
          <w:tcPr>
            <w:tcW w:w="1759" w:type="dxa"/>
            <w:vAlign w:val="center"/>
          </w:tcPr>
          <w:p w14:paraId="76931C99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77" w:type="dxa"/>
            <w:vAlign w:val="center"/>
          </w:tcPr>
          <w:p w14:paraId="04BD227B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05" w:type="dxa"/>
            <w:vAlign w:val="center"/>
          </w:tcPr>
          <w:p w14:paraId="66E076C3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77" w:type="dxa"/>
            <w:vAlign w:val="center"/>
          </w:tcPr>
          <w:p w14:paraId="4C390BE1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68" w:type="dxa"/>
            <w:vAlign w:val="center"/>
          </w:tcPr>
          <w:p w14:paraId="438985F0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040B29" w14:paraId="25781A36" w14:textId="77777777" w:rsidTr="00DB3091">
        <w:tc>
          <w:tcPr>
            <w:tcW w:w="737" w:type="dxa"/>
            <w:vAlign w:val="center"/>
          </w:tcPr>
          <w:p w14:paraId="03F1989B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59" w:type="dxa"/>
            <w:vAlign w:val="center"/>
          </w:tcPr>
          <w:p w14:paraId="667831B2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77" w:type="dxa"/>
            <w:vAlign w:val="center"/>
          </w:tcPr>
          <w:p w14:paraId="2C176D21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05" w:type="dxa"/>
            <w:vAlign w:val="center"/>
          </w:tcPr>
          <w:p w14:paraId="19C2614F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77" w:type="dxa"/>
            <w:vAlign w:val="center"/>
          </w:tcPr>
          <w:p w14:paraId="511BD0C4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68" w:type="dxa"/>
            <w:vAlign w:val="center"/>
          </w:tcPr>
          <w:p w14:paraId="3324CA78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040B29" w14:paraId="2A868A81" w14:textId="77777777" w:rsidTr="00DB3091">
        <w:tc>
          <w:tcPr>
            <w:tcW w:w="737" w:type="dxa"/>
            <w:vAlign w:val="center"/>
          </w:tcPr>
          <w:p w14:paraId="0B926170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59" w:type="dxa"/>
            <w:vAlign w:val="center"/>
          </w:tcPr>
          <w:p w14:paraId="09B0B4AC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77" w:type="dxa"/>
            <w:vAlign w:val="center"/>
          </w:tcPr>
          <w:p w14:paraId="5B0FD9B0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05" w:type="dxa"/>
            <w:vAlign w:val="center"/>
          </w:tcPr>
          <w:p w14:paraId="0A1F1F6A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77" w:type="dxa"/>
            <w:vAlign w:val="center"/>
          </w:tcPr>
          <w:p w14:paraId="6704DD41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268" w:type="dxa"/>
            <w:vAlign w:val="center"/>
          </w:tcPr>
          <w:p w14:paraId="40A8E5D9" w14:textId="77777777" w:rsidR="00040B29" w:rsidRDefault="00040B29" w:rsidP="00DB3091">
            <w:pPr>
              <w:spacing w:line="5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 w14:paraId="067C3415" w14:textId="77777777" w:rsidR="00040B29" w:rsidRDefault="00040B29" w:rsidP="00040B29">
      <w:pPr>
        <w:spacing w:line="560" w:lineRule="exact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注：本次报价为投资估算价，最终结算依据以可</w:t>
      </w:r>
      <w:proofErr w:type="gramStart"/>
      <w:r>
        <w:rPr>
          <w:rFonts w:ascii="黑体" w:eastAsia="黑体" w:hAnsi="黑体" w:cs="黑体" w:hint="eastAsia"/>
          <w:sz w:val="32"/>
        </w:rPr>
        <w:t>研</w:t>
      </w:r>
      <w:proofErr w:type="gramEnd"/>
      <w:r>
        <w:rPr>
          <w:rFonts w:ascii="黑体" w:eastAsia="黑体" w:hAnsi="黑体" w:cs="黑体" w:hint="eastAsia"/>
          <w:sz w:val="32"/>
        </w:rPr>
        <w:t>报告确定的投资金额为准。</w:t>
      </w:r>
    </w:p>
    <w:p w14:paraId="65E6CC77" w14:textId="77777777" w:rsidR="00040B29" w:rsidRDefault="00040B29" w:rsidP="00040B29">
      <w:pPr>
        <w:spacing w:line="560" w:lineRule="exact"/>
        <w:ind w:leftChars="304" w:left="638" w:firstLineChars="1000" w:firstLine="3200"/>
        <w:jc w:val="right"/>
        <w:rPr>
          <w:rFonts w:ascii="仿宋_GB2312" w:eastAsia="仿宋_GB2312" w:hAnsi="仿宋_GB2312" w:cs="仿宋_GB2312"/>
          <w:sz w:val="32"/>
        </w:rPr>
      </w:pPr>
    </w:p>
    <w:p w14:paraId="091D3335" w14:textId="77777777" w:rsidR="00040B29" w:rsidRPr="00040B29" w:rsidRDefault="00040B29"/>
    <w:sectPr w:rsidR="00040B29" w:rsidRPr="00040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B29"/>
    <w:rsid w:val="0004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560FF"/>
  <w15:chartTrackingRefBased/>
  <w15:docId w15:val="{06D80DBC-FF72-4287-B324-DFB068532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0B2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40B2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郭榕</dc:creator>
  <cp:keywords/>
  <dc:description/>
  <cp:lastModifiedBy>郭榕</cp:lastModifiedBy>
  <cp:revision>1</cp:revision>
  <dcterms:created xsi:type="dcterms:W3CDTF">2021-12-10T08:10:00Z</dcterms:created>
  <dcterms:modified xsi:type="dcterms:W3CDTF">2021-12-10T08:10:00Z</dcterms:modified>
</cp:coreProperties>
</file>